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DB7B" w14:textId="77777777" w:rsidR="00622A8F" w:rsidRPr="00EB329E" w:rsidRDefault="00622A8F" w:rsidP="00622A8F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1B1B1B"/>
          <w:kern w:val="36"/>
          <w:sz w:val="28"/>
          <w:szCs w:val="28"/>
          <w14:ligatures w14:val="none"/>
        </w:rPr>
      </w:pPr>
      <w:r w:rsidRPr="00EB329E">
        <w:rPr>
          <w:rFonts w:ascii="Georgia" w:eastAsia="Times New Roman" w:hAnsi="Georgia" w:cs="Times New Roman"/>
          <w:color w:val="1B1B1B"/>
          <w:kern w:val="36"/>
          <w:sz w:val="28"/>
          <w:szCs w:val="28"/>
          <w14:ligatures w14:val="none"/>
        </w:rPr>
        <w:t>Revolutionary War Pension and Bounty Land Warrant Application File S. 30500, Richard Hubbell, Continental (N.Y.)</w:t>
      </w:r>
    </w:p>
    <w:p w14:paraId="502E1DD9" w14:textId="77777777" w:rsidR="007631EF" w:rsidRDefault="007631EF"/>
    <w:p w14:paraId="23D34B0F" w14:textId="4EB84FAE" w:rsidR="007631EF" w:rsidRDefault="007631EF" w:rsidP="007631EF">
      <w:r>
        <w:t>To His Excellency the Secretary of the U. States</w:t>
      </w:r>
      <w:r w:rsidR="00EB329E">
        <w:t xml:space="preserve">, </w:t>
      </w:r>
      <w:r>
        <w:t>Treasury</w:t>
      </w:r>
    </w:p>
    <w:p w14:paraId="59AF1D98" w14:textId="3B8B79C1" w:rsidR="007631EF" w:rsidRDefault="007631EF" w:rsidP="007631EF">
      <w:r>
        <w:t xml:space="preserve">Your petitioner Richard Hubbell </w:t>
      </w:r>
      <w:r w:rsidR="00176217">
        <w:t xml:space="preserve">(ME460) </w:t>
      </w:r>
      <w:r>
        <w:t>(would)</w:t>
      </w:r>
      <w:r w:rsidR="00A5588D">
        <w:t xml:space="preserve"> </w:t>
      </w:r>
      <w:r>
        <w:t xml:space="preserve">state and show unto your </w:t>
      </w:r>
      <w:proofErr w:type="gramStart"/>
      <w:r>
        <w:t>Department</w:t>
      </w:r>
      <w:proofErr w:type="gramEnd"/>
      <w:r>
        <w:t>, that he is a</w:t>
      </w:r>
      <w:r w:rsidR="00A5588D">
        <w:t xml:space="preserve"> </w:t>
      </w:r>
      <w:r>
        <w:t>native born in the State of Connecticut, on the 4</w:t>
      </w:r>
      <w:r w:rsidRPr="00A5588D">
        <w:rPr>
          <w:vertAlign w:val="superscript"/>
        </w:rPr>
        <w:t>th</w:t>
      </w:r>
      <w:r w:rsidR="00A5588D">
        <w:t xml:space="preserve"> </w:t>
      </w:r>
      <w:r>
        <w:t xml:space="preserve">day of July 1766.  </w:t>
      </w:r>
      <w:r w:rsidR="00143AD1">
        <w:t>T</w:t>
      </w:r>
      <w:r>
        <w:t>hat in the year 1781</w:t>
      </w:r>
      <w:r w:rsidR="00DD032B">
        <w:t xml:space="preserve"> </w:t>
      </w:r>
      <w:r>
        <w:t>he moved</w:t>
      </w:r>
      <w:r w:rsidR="00A5588D">
        <w:t xml:space="preserve"> </w:t>
      </w:r>
      <w:r>
        <w:t xml:space="preserve">with his mother to </w:t>
      </w:r>
      <w:proofErr w:type="spellStart"/>
      <w:r>
        <w:t>Dutches</w:t>
      </w:r>
      <w:proofErr w:type="spellEnd"/>
      <w:r>
        <w:t xml:space="preserve"> county in the State of New</w:t>
      </w:r>
      <w:r w:rsidR="00A5588D">
        <w:t xml:space="preserve"> </w:t>
      </w:r>
      <w:r>
        <w:t>York, his father having died in 1776 a prisoner in the</w:t>
      </w:r>
      <w:r w:rsidR="00A5588D">
        <w:t xml:space="preserve"> </w:t>
      </w:r>
      <w:r>
        <w:t>Sugar house in New York City</w:t>
      </w:r>
      <w:r w:rsidR="00176217">
        <w:t xml:space="preserve"> (Gershom ME148)</w:t>
      </w:r>
      <w:r>
        <w:t xml:space="preserve">.  </w:t>
      </w:r>
      <w:r w:rsidR="008043DF">
        <w:t>H</w:t>
      </w:r>
      <w:r>
        <w:t>e was taken prisoner</w:t>
      </w:r>
      <w:r w:rsidR="00A5588D">
        <w:t xml:space="preserve"> </w:t>
      </w:r>
      <w:r>
        <w:t>at Fort Washington</w:t>
      </w:r>
      <w:r w:rsidR="008043DF">
        <w:t xml:space="preserve"> i</w:t>
      </w:r>
      <w:r>
        <w:t xml:space="preserve">n </w:t>
      </w:r>
      <w:proofErr w:type="spellStart"/>
      <w:r>
        <w:t>Dutches</w:t>
      </w:r>
      <w:proofErr w:type="spellEnd"/>
      <w:r>
        <w:t xml:space="preserve"> Co? in the spring of 1782.</w:t>
      </w:r>
      <w:r w:rsidR="008043DF">
        <w:t xml:space="preserve"> </w:t>
      </w:r>
      <w:r w:rsidR="00A5588D">
        <w:t xml:space="preserve"> </w:t>
      </w:r>
      <w:r w:rsidR="008043DF">
        <w:t>T</w:t>
      </w:r>
      <w:r>
        <w:t>here was a requisition for troops</w:t>
      </w:r>
      <w:r w:rsidR="008043DF">
        <w:t>,</w:t>
      </w:r>
      <w:r>
        <w:t xml:space="preserve"> the different companies</w:t>
      </w:r>
      <w:r w:rsidR="00A5588D">
        <w:t xml:space="preserve"> </w:t>
      </w:r>
      <w:r>
        <w:t>of the County in number about 4000 men</w:t>
      </w:r>
      <w:r w:rsidR="00A5588D">
        <w:t xml:space="preserve"> </w:t>
      </w:r>
      <w:r>
        <w:t xml:space="preserve">at Fishkill under Col </w:t>
      </w:r>
      <w:proofErr w:type="spellStart"/>
      <w:r>
        <w:t>Weisenfelt</w:t>
      </w:r>
      <w:proofErr w:type="spellEnd"/>
      <w:r>
        <w:t>, each company had</w:t>
      </w:r>
      <w:r w:rsidR="00A5588D">
        <w:t xml:space="preserve"> </w:t>
      </w:r>
      <w:r>
        <w:t>to select a certain number of men</w:t>
      </w:r>
      <w:r w:rsidR="001A1AC9">
        <w:t>.  Y</w:t>
      </w:r>
      <w:r>
        <w:t>our petitioner then being but sixteen years old, with the death of his father</w:t>
      </w:r>
      <w:r w:rsidR="00A5588D">
        <w:t xml:space="preserve"> </w:t>
      </w:r>
      <w:r>
        <w:t>fresh in his memory, enlisted in the Artillery Company</w:t>
      </w:r>
      <w:r w:rsidR="00A5588D">
        <w:t xml:space="preserve"> </w:t>
      </w:r>
      <w:r>
        <w:t xml:space="preserve">commanded by </w:t>
      </w:r>
      <w:proofErr w:type="spellStart"/>
      <w:r>
        <w:t>Capt</w:t>
      </w:r>
      <w:proofErr w:type="spellEnd"/>
      <w:r>
        <w:t xml:space="preserve"> Moody in the regiment under Col</w:t>
      </w:r>
      <w:r w:rsidR="00A5588D">
        <w:t xml:space="preserve"> </w:t>
      </w:r>
      <w:r>
        <w:t>John Lamb.  He enlisted on the 1st day of April 1782</w:t>
      </w:r>
      <w:r w:rsidR="00A5588D">
        <w:t xml:space="preserve"> </w:t>
      </w:r>
      <w:r>
        <w:t>and marched to and was stationed at West Point until</w:t>
      </w:r>
      <w:r w:rsidR="00A5588D">
        <w:t xml:space="preserve"> </w:t>
      </w:r>
      <w:r>
        <w:t>the 25 day of December following, a period, say, of nine</w:t>
      </w:r>
      <w:r w:rsidR="00A5588D">
        <w:t xml:space="preserve"> </w:t>
      </w:r>
      <w:r>
        <w:t>months on which day your petitioner was discharged</w:t>
      </w:r>
      <w:r w:rsidR="00A5588D">
        <w:t xml:space="preserve"> </w:t>
      </w:r>
      <w:r>
        <w:t xml:space="preserve">by </w:t>
      </w:r>
      <w:proofErr w:type="spellStart"/>
      <w:r>
        <w:t>Lieut</w:t>
      </w:r>
      <w:proofErr w:type="spellEnd"/>
      <w:r>
        <w:t xml:space="preserve"> Col Stephens who signed the discharge,</w:t>
      </w:r>
      <w:r w:rsidR="00AD0D28">
        <w:t xml:space="preserve"> </w:t>
      </w:r>
      <w:r>
        <w:t>that</w:t>
      </w:r>
      <w:r w:rsidR="00143AD1">
        <w:t xml:space="preserve"> </w:t>
      </w:r>
      <w:r>
        <w:t>discharge your petitioner</w:t>
      </w:r>
      <w:r w:rsidR="00AD0D28">
        <w:t>.</w:t>
      </w:r>
    </w:p>
    <w:sectPr w:rsidR="00763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EF"/>
    <w:rsid w:val="00143AD1"/>
    <w:rsid w:val="00176217"/>
    <w:rsid w:val="00180EE5"/>
    <w:rsid w:val="001A1AC9"/>
    <w:rsid w:val="00271971"/>
    <w:rsid w:val="00323C1B"/>
    <w:rsid w:val="00622A8F"/>
    <w:rsid w:val="007631EF"/>
    <w:rsid w:val="008043DF"/>
    <w:rsid w:val="00A5588D"/>
    <w:rsid w:val="00AD0D28"/>
    <w:rsid w:val="00CA5487"/>
    <w:rsid w:val="00DD032B"/>
    <w:rsid w:val="00E41A5D"/>
    <w:rsid w:val="00EB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537D8"/>
  <w15:chartTrackingRefBased/>
  <w15:docId w15:val="{94F67755-36F4-4071-9D41-DC4CACED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2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A8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2</cp:revision>
  <dcterms:created xsi:type="dcterms:W3CDTF">2023-06-25T23:24:00Z</dcterms:created>
  <dcterms:modified xsi:type="dcterms:W3CDTF">2024-02-27T16:32:00Z</dcterms:modified>
</cp:coreProperties>
</file>